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2B8" w:rsidRDefault="006872B8" w:rsidP="006872B8">
      <w:pPr>
        <w:rPr>
          <w:rFonts w:ascii="標楷體" w:eastAsia="標楷體" w:hAnsi="標楷體"/>
          <w:b/>
          <w:sz w:val="36"/>
          <w:szCs w:val="36"/>
        </w:rPr>
      </w:pPr>
      <w:r w:rsidRPr="00FD5876">
        <w:rPr>
          <w:rFonts w:ascii="標楷體" w:eastAsia="標楷體" w:hAnsi="標楷體" w:hint="eastAsia"/>
          <w:b/>
          <w:i/>
          <w:sz w:val="36"/>
          <w:szCs w:val="36"/>
        </w:rPr>
        <w:t>邁向公民社會系列</w:t>
      </w:r>
      <w:proofErr w:type="gramStart"/>
      <w:r w:rsidRPr="00FD5876">
        <w:rPr>
          <w:rFonts w:ascii="標楷體" w:eastAsia="標楷體" w:hAnsi="標楷體" w:hint="eastAsia"/>
          <w:b/>
          <w:i/>
          <w:sz w:val="36"/>
          <w:szCs w:val="36"/>
        </w:rPr>
        <w:t>─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第九</w:t>
      </w:r>
      <w:r w:rsidRPr="00FD5876">
        <w:rPr>
          <w:rFonts w:ascii="標楷體" w:eastAsia="標楷體" w:hAnsi="標楷體" w:hint="eastAsia"/>
          <w:b/>
          <w:sz w:val="36"/>
          <w:szCs w:val="36"/>
        </w:rPr>
        <w:t>屆青年領袖外交事務研習營</w:t>
      </w:r>
    </w:p>
    <w:p w:rsidR="006872B8" w:rsidRDefault="006872B8" w:rsidP="006872B8">
      <w:pPr>
        <w:jc w:val="center"/>
        <w:rPr>
          <w:rFonts w:ascii="標楷體" w:eastAsia="標楷體" w:hAnsi="標楷體"/>
        </w:rPr>
      </w:pPr>
      <w:r w:rsidRPr="003C50C3">
        <w:rPr>
          <w:rFonts w:ascii="標楷體" w:eastAsia="標楷體" w:hAnsi="標楷體" w:hint="eastAsia"/>
        </w:rPr>
        <w:t>主辦單位：財團法人國策研究院文教基金會</w:t>
      </w:r>
    </w:p>
    <w:p w:rsidR="006872B8" w:rsidRDefault="006872B8" w:rsidP="006872B8">
      <w:pPr>
        <w:jc w:val="center"/>
        <w:rPr>
          <w:rFonts w:ascii="標楷體" w:eastAsia="標楷體" w:hAnsi="標楷體"/>
        </w:rPr>
      </w:pPr>
      <w:r w:rsidRPr="003C50C3">
        <w:rPr>
          <w:rFonts w:ascii="標楷體" w:eastAsia="標楷體" w:hAnsi="標楷體" w:hint="eastAsia"/>
        </w:rPr>
        <w:t>活動時間：</w:t>
      </w:r>
      <w:r w:rsidRPr="00887E52">
        <w:rPr>
          <w:rFonts w:eastAsia="標楷體"/>
        </w:rPr>
        <w:t>201</w:t>
      </w:r>
      <w:r>
        <w:rPr>
          <w:rFonts w:eastAsia="標楷體" w:hint="eastAsia"/>
        </w:rPr>
        <w:t>4</w:t>
      </w:r>
      <w:r w:rsidRPr="003C50C3">
        <w:rPr>
          <w:rFonts w:ascii="標楷體" w:eastAsia="標楷體" w:hAnsi="標楷體" w:hint="eastAsia"/>
        </w:rPr>
        <w:t>年</w:t>
      </w:r>
      <w:r>
        <w:rPr>
          <w:rFonts w:eastAsia="標楷體" w:hint="eastAsia"/>
        </w:rPr>
        <w:t>7</w:t>
      </w:r>
      <w:r w:rsidRPr="003C50C3">
        <w:rPr>
          <w:rFonts w:ascii="標楷體" w:eastAsia="標楷體" w:hAnsi="標楷體" w:hint="eastAsia"/>
        </w:rPr>
        <w:t>月</w:t>
      </w:r>
      <w:r>
        <w:rPr>
          <w:rFonts w:eastAsia="標楷體" w:hint="eastAsia"/>
        </w:rPr>
        <w:t>30</w:t>
      </w:r>
      <w:r w:rsidRPr="00887E52">
        <w:rPr>
          <w:rFonts w:eastAsia="標楷體" w:hint="eastAsia"/>
        </w:rPr>
        <w:t>～</w:t>
      </w:r>
      <w:r>
        <w:rPr>
          <w:rFonts w:eastAsia="標楷體" w:hint="eastAsia"/>
        </w:rPr>
        <w:t>8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>1</w:t>
      </w:r>
      <w:r w:rsidRPr="003C50C3">
        <w:rPr>
          <w:rFonts w:ascii="標楷體" w:eastAsia="標楷體" w:hAnsi="標楷體" w:hint="eastAsia"/>
        </w:rPr>
        <w:t>日</w:t>
      </w:r>
    </w:p>
    <w:tbl>
      <w:tblPr>
        <w:tblStyle w:val="a3"/>
        <w:tblW w:w="10463" w:type="dxa"/>
        <w:jc w:val="center"/>
        <w:tblInd w:w="-176" w:type="dxa"/>
        <w:tblLook w:val="04A0"/>
      </w:tblPr>
      <w:tblGrid>
        <w:gridCol w:w="1377"/>
        <w:gridCol w:w="3118"/>
        <w:gridCol w:w="32"/>
        <w:gridCol w:w="2945"/>
        <w:gridCol w:w="23"/>
        <w:gridCol w:w="2968"/>
      </w:tblGrid>
      <w:tr w:rsidR="006872B8" w:rsidTr="006872B8">
        <w:trPr>
          <w:jc w:val="center"/>
        </w:trPr>
        <w:tc>
          <w:tcPr>
            <w:tcW w:w="1377" w:type="dxa"/>
            <w:vAlign w:val="center"/>
          </w:tcPr>
          <w:p w:rsidR="006872B8" w:rsidRPr="009173B2" w:rsidRDefault="006872B8" w:rsidP="001661D6">
            <w:pPr>
              <w:jc w:val="center"/>
              <w:rPr>
                <w:rFonts w:eastAsia="標楷體"/>
              </w:rPr>
            </w:pPr>
          </w:p>
        </w:tc>
        <w:tc>
          <w:tcPr>
            <w:tcW w:w="3150" w:type="dxa"/>
            <w:gridSpan w:val="2"/>
          </w:tcPr>
          <w:p w:rsidR="006872B8" w:rsidRDefault="006872B8" w:rsidP="00166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7月30日</w:t>
            </w:r>
          </w:p>
          <w:p w:rsidR="006872B8" w:rsidRDefault="006872B8" w:rsidP="00166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（星期三）</w:t>
            </w:r>
          </w:p>
        </w:tc>
        <w:tc>
          <w:tcPr>
            <w:tcW w:w="2968" w:type="dxa"/>
            <w:gridSpan w:val="2"/>
          </w:tcPr>
          <w:p w:rsidR="006872B8" w:rsidRDefault="006872B8" w:rsidP="00166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7月31日</w:t>
            </w:r>
          </w:p>
          <w:p w:rsidR="006872B8" w:rsidRDefault="006872B8" w:rsidP="00166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（星期四）</w:t>
            </w:r>
          </w:p>
        </w:tc>
        <w:tc>
          <w:tcPr>
            <w:tcW w:w="2968" w:type="dxa"/>
          </w:tcPr>
          <w:p w:rsidR="006872B8" w:rsidRDefault="006872B8" w:rsidP="00166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8月1日</w:t>
            </w:r>
          </w:p>
          <w:p w:rsidR="006872B8" w:rsidRDefault="006872B8" w:rsidP="00166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（星期五）</w:t>
            </w:r>
          </w:p>
        </w:tc>
      </w:tr>
      <w:tr w:rsidR="006872B8" w:rsidTr="006872B8">
        <w:trPr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6872B8" w:rsidRPr="009173B2" w:rsidRDefault="006872B8" w:rsidP="001661D6">
            <w:pPr>
              <w:jc w:val="center"/>
              <w:rPr>
                <w:rFonts w:eastAsia="標楷體"/>
              </w:rPr>
            </w:pPr>
            <w:r w:rsidRPr="009173B2">
              <w:rPr>
                <w:rFonts w:eastAsia="標楷體"/>
              </w:rPr>
              <w:t>08:00~08:30</w:t>
            </w:r>
          </w:p>
        </w:tc>
        <w:tc>
          <w:tcPr>
            <w:tcW w:w="9086" w:type="dxa"/>
            <w:gridSpan w:val="5"/>
            <w:shd w:val="clear" w:color="auto" w:fill="D9D9D9" w:themeFill="background1" w:themeFillShade="D9"/>
          </w:tcPr>
          <w:p w:rsidR="006872B8" w:rsidRDefault="006872B8" w:rsidP="00166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早餐</w:t>
            </w:r>
          </w:p>
        </w:tc>
      </w:tr>
      <w:tr w:rsidR="006872B8" w:rsidTr="006872B8">
        <w:trPr>
          <w:jc w:val="center"/>
        </w:trPr>
        <w:tc>
          <w:tcPr>
            <w:tcW w:w="1377" w:type="dxa"/>
            <w:vAlign w:val="center"/>
          </w:tcPr>
          <w:p w:rsidR="006872B8" w:rsidRPr="009173B2" w:rsidRDefault="006872B8" w:rsidP="001661D6">
            <w:pPr>
              <w:jc w:val="center"/>
              <w:rPr>
                <w:rFonts w:eastAsia="標楷體"/>
              </w:rPr>
            </w:pPr>
            <w:r w:rsidRPr="009173B2">
              <w:rPr>
                <w:rFonts w:eastAsia="標楷體"/>
              </w:rPr>
              <w:t>08:30~09:00</w:t>
            </w:r>
          </w:p>
        </w:tc>
        <w:tc>
          <w:tcPr>
            <w:tcW w:w="3118" w:type="dxa"/>
            <w:vAlign w:val="center"/>
          </w:tcPr>
          <w:p w:rsidR="006872B8" w:rsidRDefault="006872B8" w:rsidP="00CC1EB6">
            <w:pPr>
              <w:spacing w:afterLines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報到及分組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6872B8" w:rsidRDefault="006872B8" w:rsidP="00CC1EB6">
            <w:pPr>
              <w:spacing w:afterLines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青年學生的國際參與</w:t>
            </w:r>
          </w:p>
          <w:p w:rsidR="006872B8" w:rsidRDefault="006872B8" w:rsidP="00CC1EB6">
            <w:pPr>
              <w:spacing w:afterLines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中央研究院 歐美研究所</w:t>
            </w:r>
          </w:p>
          <w:p w:rsidR="006872B8" w:rsidRPr="009173B2" w:rsidRDefault="006872B8" w:rsidP="00CC1EB6">
            <w:pPr>
              <w:spacing w:afterLines="3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黃偉峰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博士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6872B8" w:rsidRDefault="006872B8" w:rsidP="00CC1EB6">
            <w:pPr>
              <w:spacing w:afterLines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火線對話</w:t>
            </w:r>
          </w:p>
          <w:p w:rsidR="006872B8" w:rsidRDefault="006872B8" w:rsidP="00CC1EB6">
            <w:pPr>
              <w:spacing w:afterLines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國策研究院</w:t>
            </w:r>
          </w:p>
          <w:p w:rsidR="006872B8" w:rsidRPr="009173B2" w:rsidRDefault="006872B8" w:rsidP="00CC1EB6">
            <w:pPr>
              <w:spacing w:afterLines="3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田弘茂 院長</w:t>
            </w:r>
          </w:p>
        </w:tc>
      </w:tr>
      <w:tr w:rsidR="006872B8" w:rsidTr="006872B8">
        <w:trPr>
          <w:trHeight w:val="1229"/>
          <w:jc w:val="center"/>
        </w:trPr>
        <w:tc>
          <w:tcPr>
            <w:tcW w:w="1377" w:type="dxa"/>
            <w:vAlign w:val="center"/>
          </w:tcPr>
          <w:p w:rsidR="006872B8" w:rsidRPr="009173B2" w:rsidRDefault="006872B8" w:rsidP="001661D6">
            <w:pPr>
              <w:jc w:val="center"/>
              <w:rPr>
                <w:rFonts w:eastAsia="標楷體"/>
              </w:rPr>
            </w:pPr>
            <w:r w:rsidRPr="009173B2">
              <w:rPr>
                <w:rFonts w:eastAsia="標楷體"/>
              </w:rPr>
              <w:t>09:00~09:40</w:t>
            </w:r>
          </w:p>
        </w:tc>
        <w:tc>
          <w:tcPr>
            <w:tcW w:w="3118" w:type="dxa"/>
            <w:vAlign w:val="center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始業式</w:t>
            </w:r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國策研究院</w:t>
            </w:r>
          </w:p>
          <w:p w:rsidR="006872B8" w:rsidRPr="009173B2" w:rsidRDefault="00EE6ECB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林文程 </w:t>
            </w:r>
            <w:r w:rsidR="006872B8">
              <w:rPr>
                <w:rFonts w:ascii="標楷體" w:eastAsia="標楷體" w:hAnsi="標楷體" w:hint="eastAsia"/>
              </w:rPr>
              <w:t>執行長</w:t>
            </w:r>
          </w:p>
        </w:tc>
        <w:tc>
          <w:tcPr>
            <w:tcW w:w="2977" w:type="dxa"/>
            <w:gridSpan w:val="2"/>
            <w:vMerge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91" w:type="dxa"/>
            <w:gridSpan w:val="2"/>
            <w:vMerge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</w:p>
        </w:tc>
      </w:tr>
      <w:tr w:rsidR="006872B8" w:rsidTr="006872B8">
        <w:trPr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6872B8" w:rsidRDefault="006872B8" w:rsidP="001661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09:40~09:50</w:t>
            </w:r>
          </w:p>
        </w:tc>
        <w:tc>
          <w:tcPr>
            <w:tcW w:w="6095" w:type="dxa"/>
            <w:gridSpan w:val="3"/>
            <w:shd w:val="clear" w:color="auto" w:fill="D9D9D9" w:themeFill="background1" w:themeFillShade="D9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991" w:type="dxa"/>
            <w:gridSpan w:val="2"/>
            <w:vMerge/>
            <w:shd w:val="clear" w:color="auto" w:fill="D9D9D9" w:themeFill="background1" w:themeFillShade="D9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</w:p>
        </w:tc>
      </w:tr>
      <w:tr w:rsidR="006872B8" w:rsidTr="006872B8">
        <w:trPr>
          <w:jc w:val="center"/>
        </w:trPr>
        <w:tc>
          <w:tcPr>
            <w:tcW w:w="1377" w:type="dxa"/>
            <w:vAlign w:val="center"/>
          </w:tcPr>
          <w:p w:rsidR="006872B8" w:rsidRPr="009173B2" w:rsidRDefault="006872B8" w:rsidP="00166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09:50~11:00</w:t>
            </w:r>
          </w:p>
        </w:tc>
        <w:tc>
          <w:tcPr>
            <w:tcW w:w="3118" w:type="dxa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當前外交處境與策略</w:t>
            </w:r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外交</w:t>
            </w:r>
            <w:r w:rsidR="0031125A">
              <w:rPr>
                <w:rFonts w:ascii="標楷體" w:eastAsia="標楷體" w:hAnsi="標楷體" w:hint="eastAsia"/>
              </w:rPr>
              <w:t>學院</w:t>
            </w:r>
          </w:p>
          <w:p w:rsidR="006872B8" w:rsidRPr="009173B2" w:rsidRDefault="0040405F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李南陽</w:t>
            </w:r>
            <w:r w:rsidR="006872B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大使</w:t>
            </w:r>
          </w:p>
        </w:tc>
        <w:tc>
          <w:tcPr>
            <w:tcW w:w="2977" w:type="dxa"/>
            <w:gridSpan w:val="2"/>
          </w:tcPr>
          <w:p w:rsidR="006872B8" w:rsidRPr="00F9083D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美中台三角關係之轉變</w:t>
            </w:r>
          </w:p>
          <w:p w:rsidR="006872B8" w:rsidRPr="00F9083D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F9083D">
              <w:rPr>
                <w:rFonts w:ascii="標楷體" w:eastAsia="標楷體" w:hAnsi="標楷體" w:hint="eastAsia"/>
              </w:rPr>
              <w:t>中央研究院 歐美研究所</w:t>
            </w:r>
          </w:p>
          <w:p w:rsidR="006872B8" w:rsidRPr="009173B2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林正義</w:t>
            </w:r>
            <w:r w:rsidRPr="00F9083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2991" w:type="dxa"/>
            <w:gridSpan w:val="2"/>
            <w:vMerge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</w:p>
        </w:tc>
      </w:tr>
      <w:tr w:rsidR="006872B8" w:rsidTr="006872B8">
        <w:trPr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6872B8" w:rsidRPr="009173B2" w:rsidRDefault="006872B8" w:rsidP="00166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11:00~11:10</w:t>
            </w:r>
          </w:p>
        </w:tc>
        <w:tc>
          <w:tcPr>
            <w:tcW w:w="9086" w:type="dxa"/>
            <w:gridSpan w:val="5"/>
            <w:shd w:val="clear" w:color="auto" w:fill="D9D9D9" w:themeFill="background1" w:themeFillShade="D9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872B8" w:rsidTr="006872B8">
        <w:trPr>
          <w:jc w:val="center"/>
        </w:trPr>
        <w:tc>
          <w:tcPr>
            <w:tcW w:w="1377" w:type="dxa"/>
            <w:vAlign w:val="center"/>
          </w:tcPr>
          <w:p w:rsidR="006872B8" w:rsidRPr="009173B2" w:rsidRDefault="006872B8" w:rsidP="00166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11:10~12:20</w:t>
            </w:r>
          </w:p>
        </w:tc>
        <w:tc>
          <w:tcPr>
            <w:tcW w:w="3118" w:type="dxa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中國大陸政情分析</w:t>
            </w:r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淡江大學大陸研究所</w:t>
            </w:r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張五岳 所長</w:t>
            </w:r>
          </w:p>
        </w:tc>
        <w:tc>
          <w:tcPr>
            <w:tcW w:w="2977" w:type="dxa"/>
            <w:gridSpan w:val="2"/>
          </w:tcPr>
          <w:p w:rsidR="006872B8" w:rsidRPr="00A130FD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A130FD">
              <w:rPr>
                <w:rFonts w:ascii="標楷體" w:eastAsia="標楷體" w:hAnsi="標楷體" w:hint="eastAsia"/>
              </w:rPr>
              <w:t>亞太地區經濟整合與台灣</w:t>
            </w:r>
          </w:p>
          <w:p w:rsidR="006872B8" w:rsidRPr="00A130FD" w:rsidRDefault="00CB3784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方外智庫實業有限公司</w:t>
            </w:r>
          </w:p>
          <w:p w:rsidR="006872B8" w:rsidRPr="00F25993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A130FD">
              <w:rPr>
                <w:rFonts w:ascii="標楷體" w:eastAsia="標楷體" w:hAnsi="標楷體" w:hint="eastAsia"/>
              </w:rPr>
              <w:t xml:space="preserve">詹滿容 </w:t>
            </w:r>
            <w:r w:rsidR="00AD4953">
              <w:rPr>
                <w:rFonts w:ascii="標楷體" w:eastAsia="標楷體" w:hAnsi="標楷體" w:hint="eastAsia"/>
              </w:rPr>
              <w:t>創辦人</w:t>
            </w:r>
            <w:r w:rsidR="00911AD0">
              <w:rPr>
                <w:rFonts w:ascii="標楷體" w:eastAsia="標楷體" w:hAnsi="標楷體" w:hint="eastAsia"/>
              </w:rPr>
              <w:t>兼總經理</w:t>
            </w:r>
          </w:p>
        </w:tc>
        <w:tc>
          <w:tcPr>
            <w:tcW w:w="2991" w:type="dxa"/>
            <w:gridSpan w:val="2"/>
          </w:tcPr>
          <w:p w:rsidR="006872B8" w:rsidRPr="00A130FD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A130FD">
              <w:rPr>
                <w:rFonts w:ascii="標楷體" w:eastAsia="標楷體" w:hAnsi="標楷體" w:hint="eastAsia"/>
              </w:rPr>
              <w:t>活路外交成果</w:t>
            </w:r>
          </w:p>
          <w:p w:rsidR="006872B8" w:rsidRPr="00A130FD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A130FD">
              <w:rPr>
                <w:rFonts w:ascii="標楷體" w:eastAsia="標楷體" w:hAnsi="標楷體" w:hint="eastAsia"/>
              </w:rPr>
              <w:t>外交</w:t>
            </w:r>
            <w:r w:rsidR="00DC53AD">
              <w:rPr>
                <w:rFonts w:ascii="標楷體" w:eastAsia="標楷體" w:hAnsi="標楷體" w:hint="eastAsia"/>
              </w:rPr>
              <w:t>部</w:t>
            </w:r>
          </w:p>
          <w:p w:rsidR="006872B8" w:rsidRPr="00F25993" w:rsidRDefault="00DC53AD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史亞平</w:t>
            </w:r>
            <w:r w:rsidR="006872B8" w:rsidRPr="00A130F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常務次</w:t>
            </w:r>
            <w:r w:rsidR="006872B8" w:rsidRPr="00A130FD">
              <w:rPr>
                <w:rFonts w:ascii="標楷體" w:eastAsia="標楷體" w:hAnsi="標楷體" w:hint="eastAsia"/>
              </w:rPr>
              <w:t>長</w:t>
            </w:r>
            <w:r w:rsidR="00C45060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6872B8" w:rsidTr="006872B8">
        <w:trPr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6872B8" w:rsidRDefault="006872B8" w:rsidP="00166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12:20~13:30</w:t>
            </w:r>
          </w:p>
        </w:tc>
        <w:tc>
          <w:tcPr>
            <w:tcW w:w="9086" w:type="dxa"/>
            <w:gridSpan w:val="5"/>
            <w:shd w:val="clear" w:color="auto" w:fill="D9D9D9" w:themeFill="background1" w:themeFillShade="D9"/>
          </w:tcPr>
          <w:p w:rsidR="006872B8" w:rsidRPr="00F25993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午餐及小祖討論</w:t>
            </w:r>
          </w:p>
        </w:tc>
      </w:tr>
      <w:tr w:rsidR="006872B8" w:rsidTr="006872B8">
        <w:trPr>
          <w:jc w:val="center"/>
        </w:trPr>
        <w:tc>
          <w:tcPr>
            <w:tcW w:w="1377" w:type="dxa"/>
            <w:vAlign w:val="center"/>
          </w:tcPr>
          <w:p w:rsidR="006872B8" w:rsidRDefault="006872B8" w:rsidP="00166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13:30~14:40</w:t>
            </w:r>
          </w:p>
        </w:tc>
        <w:tc>
          <w:tcPr>
            <w:tcW w:w="3118" w:type="dxa"/>
          </w:tcPr>
          <w:p w:rsidR="0040405F" w:rsidRDefault="0031125A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我國對外經濟援助</w:t>
            </w:r>
          </w:p>
          <w:p w:rsidR="006872B8" w:rsidRDefault="0040405F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財團法人國際合作發展基金會</w:t>
            </w:r>
          </w:p>
          <w:p w:rsidR="0031125A" w:rsidRPr="0031125A" w:rsidRDefault="0040405F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李栢浡 副秘書長</w:t>
            </w:r>
          </w:p>
        </w:tc>
        <w:tc>
          <w:tcPr>
            <w:tcW w:w="2977" w:type="dxa"/>
            <w:gridSpan w:val="2"/>
          </w:tcPr>
          <w:p w:rsidR="006872B8" w:rsidRPr="00A130FD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A130FD">
              <w:rPr>
                <w:rFonts w:ascii="標楷體" w:eastAsia="標楷體" w:hAnsi="標楷體" w:hint="eastAsia"/>
              </w:rPr>
              <w:t>美國經驗</w:t>
            </w:r>
          </w:p>
          <w:p w:rsidR="006872B8" w:rsidRPr="00142AD3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142AD3">
              <w:rPr>
                <w:rFonts w:ascii="標楷體" w:eastAsia="標楷體" w:hAnsi="標楷體"/>
              </w:rPr>
              <w:t>外交部北美事務協調委員會</w:t>
            </w:r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A130FD">
              <w:rPr>
                <w:rFonts w:ascii="標楷體" w:eastAsia="標楷體" w:hAnsi="標楷體" w:hint="eastAsia"/>
              </w:rPr>
              <w:t>李大維 主委</w:t>
            </w:r>
          </w:p>
        </w:tc>
        <w:tc>
          <w:tcPr>
            <w:tcW w:w="2991" w:type="dxa"/>
            <w:gridSpan w:val="2"/>
          </w:tcPr>
          <w:p w:rsidR="006872B8" w:rsidRPr="00A130FD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A130FD">
              <w:rPr>
                <w:rFonts w:ascii="標楷體" w:eastAsia="標楷體" w:hAnsi="標楷體" w:hint="eastAsia"/>
              </w:rPr>
              <w:t>台</w:t>
            </w:r>
            <w:r w:rsidR="000B0A41">
              <w:rPr>
                <w:rFonts w:ascii="標楷體" w:eastAsia="標楷體" w:hAnsi="標楷體" w:hint="eastAsia"/>
              </w:rPr>
              <w:t>俄</w:t>
            </w:r>
            <w:r w:rsidR="0069147D">
              <w:rPr>
                <w:rFonts w:ascii="標楷體" w:eastAsia="標楷體" w:hAnsi="標楷體" w:hint="eastAsia"/>
              </w:rPr>
              <w:t>關係</w:t>
            </w:r>
            <w:r w:rsidR="000B0A41">
              <w:rPr>
                <w:rFonts w:ascii="標楷體" w:eastAsia="標楷體" w:hAnsi="標楷體" w:hint="eastAsia"/>
              </w:rPr>
              <w:t>及俄國的亞洲政策</w:t>
            </w:r>
          </w:p>
          <w:p w:rsidR="006872B8" w:rsidRDefault="0069147D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 w:rsidR="00E064C7">
              <w:rPr>
                <w:rFonts w:ascii="標楷體" w:eastAsia="標楷體" w:hAnsi="標楷體" w:hint="eastAsia"/>
              </w:rPr>
              <w:t>榮傑</w:t>
            </w:r>
            <w:r w:rsidR="006872B8" w:rsidRPr="00A130FD">
              <w:rPr>
                <w:rFonts w:ascii="標楷體" w:eastAsia="標楷體" w:hAnsi="標楷體" w:hint="eastAsia"/>
              </w:rPr>
              <w:t xml:space="preserve"> </w:t>
            </w:r>
            <w:r w:rsidR="00E064C7">
              <w:rPr>
                <w:rFonts w:ascii="標楷體" w:eastAsia="標楷體" w:hAnsi="標楷體" w:hint="eastAsia"/>
              </w:rPr>
              <w:t>代表</w:t>
            </w:r>
          </w:p>
          <w:p w:rsidR="00E064C7" w:rsidRPr="00E064C7" w:rsidRDefault="00E064C7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（前任駐俄國代表）</w:t>
            </w:r>
          </w:p>
        </w:tc>
      </w:tr>
      <w:tr w:rsidR="006872B8" w:rsidTr="006872B8">
        <w:trPr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6872B8" w:rsidRDefault="006872B8" w:rsidP="00166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14:40~14:50</w:t>
            </w:r>
          </w:p>
        </w:tc>
        <w:tc>
          <w:tcPr>
            <w:tcW w:w="9086" w:type="dxa"/>
            <w:gridSpan w:val="5"/>
            <w:shd w:val="clear" w:color="auto" w:fill="D9D9D9" w:themeFill="background1" w:themeFillShade="D9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872B8" w:rsidTr="006872B8">
        <w:trPr>
          <w:jc w:val="center"/>
        </w:trPr>
        <w:tc>
          <w:tcPr>
            <w:tcW w:w="1377" w:type="dxa"/>
            <w:vAlign w:val="center"/>
          </w:tcPr>
          <w:p w:rsidR="006872B8" w:rsidRDefault="006872B8" w:rsidP="00166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14:50~16:00</w:t>
            </w:r>
          </w:p>
        </w:tc>
        <w:tc>
          <w:tcPr>
            <w:tcW w:w="3118" w:type="dxa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民主人權與軟國力</w:t>
            </w:r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台灣民主基金會</w:t>
            </w:r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</w:p>
          <w:p w:rsidR="006872B8" w:rsidRDefault="0065292D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林文程</w:t>
            </w:r>
            <w:r w:rsidR="006872B8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諮詢委員</w:t>
            </w:r>
          </w:p>
        </w:tc>
        <w:tc>
          <w:tcPr>
            <w:tcW w:w="2977" w:type="dxa"/>
            <w:gridSpan w:val="2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我的維繫邦交國經驗</w:t>
            </w:r>
          </w:p>
          <w:p w:rsidR="006872B8" w:rsidRDefault="00DC53AD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外交部NGO國際事務會</w:t>
            </w:r>
          </w:p>
          <w:p w:rsidR="006872B8" w:rsidRDefault="00DC53AD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李朝成 副執行長</w:t>
            </w:r>
          </w:p>
          <w:p w:rsidR="006872B8" w:rsidRDefault="00DC53AD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（前任駐印尼</w:t>
            </w:r>
            <w:r w:rsidR="006872B8">
              <w:rPr>
                <w:rFonts w:ascii="標楷體" w:eastAsia="標楷體" w:hAnsi="標楷體" w:hint="eastAsia"/>
              </w:rPr>
              <w:t>副代表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2991" w:type="dxa"/>
            <w:gridSpan w:val="2"/>
          </w:tcPr>
          <w:p w:rsidR="006872B8" w:rsidRPr="00A130FD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A130FD">
              <w:rPr>
                <w:rFonts w:ascii="標楷體" w:eastAsia="標楷體" w:hAnsi="標楷體" w:hint="eastAsia"/>
              </w:rPr>
              <w:t>全球化時代對青年的挑戰與機會</w:t>
            </w:r>
          </w:p>
          <w:p w:rsidR="006872B8" w:rsidRPr="00A130FD" w:rsidRDefault="00142AD3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弘光科技大學人文社會學院</w:t>
            </w:r>
          </w:p>
          <w:p w:rsidR="006872B8" w:rsidRDefault="00142AD3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蔡錫濤</w:t>
            </w:r>
            <w:r w:rsidR="006872B8" w:rsidRPr="00A130F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院長</w:t>
            </w:r>
          </w:p>
        </w:tc>
      </w:tr>
      <w:tr w:rsidR="006872B8" w:rsidTr="006872B8">
        <w:trPr>
          <w:jc w:val="center"/>
        </w:trPr>
        <w:tc>
          <w:tcPr>
            <w:tcW w:w="1377" w:type="dxa"/>
            <w:shd w:val="clear" w:color="auto" w:fill="D9D9D9" w:themeFill="background1" w:themeFillShade="D9"/>
            <w:vAlign w:val="center"/>
          </w:tcPr>
          <w:p w:rsidR="006872B8" w:rsidRDefault="006872B8" w:rsidP="00166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16:00~16:20</w:t>
            </w:r>
          </w:p>
        </w:tc>
        <w:tc>
          <w:tcPr>
            <w:tcW w:w="9086" w:type="dxa"/>
            <w:gridSpan w:val="5"/>
            <w:shd w:val="clear" w:color="auto" w:fill="D9D9D9" w:themeFill="background1" w:themeFillShade="D9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</w:tr>
      <w:tr w:rsidR="006872B8" w:rsidTr="006872B8">
        <w:trPr>
          <w:jc w:val="center"/>
        </w:trPr>
        <w:tc>
          <w:tcPr>
            <w:tcW w:w="1377" w:type="dxa"/>
            <w:vAlign w:val="center"/>
          </w:tcPr>
          <w:p w:rsidR="006872B8" w:rsidRDefault="006872B8" w:rsidP="00166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16:20~17:30</w:t>
            </w:r>
          </w:p>
        </w:tc>
        <w:tc>
          <w:tcPr>
            <w:tcW w:w="3118" w:type="dxa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A130FD">
              <w:rPr>
                <w:rFonts w:eastAsia="標楷體"/>
              </w:rPr>
              <w:t>WTO</w:t>
            </w:r>
            <w:r>
              <w:rPr>
                <w:rFonts w:ascii="標楷體" w:eastAsia="標楷體" w:hAnsi="標楷體" w:hint="eastAsia"/>
              </w:rPr>
              <w:t>簡介與實務經驗</w:t>
            </w:r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林義夫 大使</w:t>
            </w:r>
          </w:p>
        </w:tc>
        <w:tc>
          <w:tcPr>
            <w:tcW w:w="2977" w:type="dxa"/>
            <w:gridSpan w:val="2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認識外交禮儀</w:t>
            </w:r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張文雄 代表</w:t>
            </w:r>
          </w:p>
        </w:tc>
        <w:tc>
          <w:tcPr>
            <w:tcW w:w="2991" w:type="dxa"/>
            <w:gridSpan w:val="2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結業式與合影</w:t>
            </w:r>
            <w:proofErr w:type="gramEnd"/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田弘茂院長</w:t>
            </w:r>
          </w:p>
        </w:tc>
      </w:tr>
      <w:tr w:rsidR="006872B8" w:rsidTr="006872B8">
        <w:trPr>
          <w:trHeight w:val="315"/>
          <w:jc w:val="center"/>
        </w:trPr>
        <w:tc>
          <w:tcPr>
            <w:tcW w:w="1377" w:type="dxa"/>
            <w:vMerge w:val="restart"/>
            <w:vAlign w:val="center"/>
          </w:tcPr>
          <w:p w:rsidR="006872B8" w:rsidRDefault="006872B8" w:rsidP="001661D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17:30~20:00</w:t>
            </w:r>
          </w:p>
        </w:tc>
        <w:tc>
          <w:tcPr>
            <w:tcW w:w="3118" w:type="dxa"/>
            <w:vMerge w:val="restart"/>
            <w:vAlign w:val="center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晚餐暨小組討論</w:t>
            </w: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 w:rsidRPr="007058F1">
              <w:rPr>
                <w:rFonts w:eastAsia="標楷體" w:hint="eastAsia"/>
              </w:rPr>
              <w:t>17:30~18:00</w:t>
            </w:r>
            <w:r w:rsidRPr="007058F1">
              <w:rPr>
                <w:rFonts w:eastAsia="標楷體" w:hint="eastAsia"/>
              </w:rPr>
              <w:t>休</w:t>
            </w:r>
            <w:r>
              <w:rPr>
                <w:rFonts w:ascii="標楷體" w:eastAsia="標楷體" w:hAnsi="標楷體" w:hint="eastAsia"/>
              </w:rPr>
              <w:t>息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快樂賦歸</w:t>
            </w:r>
          </w:p>
        </w:tc>
      </w:tr>
      <w:tr w:rsidR="006872B8" w:rsidTr="006872B8">
        <w:trPr>
          <w:trHeight w:val="315"/>
          <w:jc w:val="center"/>
        </w:trPr>
        <w:tc>
          <w:tcPr>
            <w:tcW w:w="1377" w:type="dxa"/>
            <w:vMerge/>
            <w:vAlign w:val="center"/>
          </w:tcPr>
          <w:p w:rsidR="006872B8" w:rsidRDefault="006872B8" w:rsidP="001661D6">
            <w:pPr>
              <w:jc w:val="center"/>
              <w:rPr>
                <w:rFonts w:eastAsia="標楷體"/>
              </w:rPr>
            </w:pPr>
          </w:p>
        </w:tc>
        <w:tc>
          <w:tcPr>
            <w:tcW w:w="3118" w:type="dxa"/>
            <w:vMerge/>
          </w:tcPr>
          <w:p w:rsidR="006872B8" w:rsidRDefault="006872B8" w:rsidP="001661D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  <w:gridSpan w:val="2"/>
          </w:tcPr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外交酒會與餐會</w:t>
            </w:r>
          </w:p>
          <w:p w:rsidR="006872B8" w:rsidRPr="007058F1" w:rsidRDefault="006872B8" w:rsidP="00CC1EB6">
            <w:pPr>
              <w:spacing w:afterLines="20"/>
              <w:jc w:val="center"/>
              <w:rPr>
                <w:rFonts w:eastAsia="標楷體"/>
              </w:rPr>
            </w:pPr>
            <w:r w:rsidRPr="007058F1">
              <w:rPr>
                <w:rFonts w:eastAsia="標楷體"/>
              </w:rPr>
              <w:t>18:00~20:00</w:t>
            </w:r>
          </w:p>
          <w:p w:rsidR="006872B8" w:rsidRDefault="006872B8" w:rsidP="00CC1EB6">
            <w:pPr>
              <w:spacing w:afterLines="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張文雄 代表</w:t>
            </w:r>
          </w:p>
        </w:tc>
        <w:tc>
          <w:tcPr>
            <w:tcW w:w="2991" w:type="dxa"/>
            <w:gridSpan w:val="2"/>
            <w:vMerge/>
          </w:tcPr>
          <w:p w:rsidR="006872B8" w:rsidRDefault="006872B8" w:rsidP="001661D6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F72837" w:rsidRPr="006872B8" w:rsidRDefault="00F72837" w:rsidP="006872B8">
      <w:pPr>
        <w:spacing w:line="320" w:lineRule="exact"/>
      </w:pPr>
    </w:p>
    <w:sectPr w:rsidR="00F72837" w:rsidRPr="006872B8" w:rsidSect="006872B8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B4B" w:rsidRDefault="009E1B4B" w:rsidP="00CB3784">
      <w:r>
        <w:separator/>
      </w:r>
    </w:p>
  </w:endnote>
  <w:endnote w:type="continuationSeparator" w:id="0">
    <w:p w:rsidR="009E1B4B" w:rsidRDefault="009E1B4B" w:rsidP="00CB37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B4B" w:rsidRDefault="009E1B4B" w:rsidP="00CB3784">
      <w:r>
        <w:separator/>
      </w:r>
    </w:p>
  </w:footnote>
  <w:footnote w:type="continuationSeparator" w:id="0">
    <w:p w:rsidR="009E1B4B" w:rsidRDefault="009E1B4B" w:rsidP="00CB37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2B8"/>
    <w:rsid w:val="000962E1"/>
    <w:rsid w:val="000B0A41"/>
    <w:rsid w:val="00142AD3"/>
    <w:rsid w:val="001661D6"/>
    <w:rsid w:val="002568AC"/>
    <w:rsid w:val="0031125A"/>
    <w:rsid w:val="00370ED4"/>
    <w:rsid w:val="004002A5"/>
    <w:rsid w:val="0040405F"/>
    <w:rsid w:val="00451E79"/>
    <w:rsid w:val="00461683"/>
    <w:rsid w:val="00480D2D"/>
    <w:rsid w:val="004C05DD"/>
    <w:rsid w:val="005E5907"/>
    <w:rsid w:val="005F6892"/>
    <w:rsid w:val="0065292D"/>
    <w:rsid w:val="006872B8"/>
    <w:rsid w:val="0069147D"/>
    <w:rsid w:val="0073418C"/>
    <w:rsid w:val="008244AE"/>
    <w:rsid w:val="008378B3"/>
    <w:rsid w:val="00911AD0"/>
    <w:rsid w:val="009E1B4B"/>
    <w:rsid w:val="009F19B0"/>
    <w:rsid w:val="00A4785C"/>
    <w:rsid w:val="00AD4953"/>
    <w:rsid w:val="00BC1466"/>
    <w:rsid w:val="00C24779"/>
    <w:rsid w:val="00C45060"/>
    <w:rsid w:val="00CB3784"/>
    <w:rsid w:val="00CC1EB6"/>
    <w:rsid w:val="00CC4742"/>
    <w:rsid w:val="00D730D6"/>
    <w:rsid w:val="00DC53AD"/>
    <w:rsid w:val="00E064C7"/>
    <w:rsid w:val="00E5756F"/>
    <w:rsid w:val="00EC0E74"/>
    <w:rsid w:val="00EE6ECB"/>
    <w:rsid w:val="00F7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B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872B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3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B378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B37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B378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120</Words>
  <Characters>690</Characters>
  <Application>Microsoft Office Word</Application>
  <DocSecurity>0</DocSecurity>
  <Lines>5</Lines>
  <Paragraphs>1</Paragraphs>
  <ScaleCrop>false</ScaleCrop>
  <Company>GENUINE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2014-07-10T05:51:00Z</cp:lastPrinted>
  <dcterms:created xsi:type="dcterms:W3CDTF">2014-07-03T07:35:00Z</dcterms:created>
  <dcterms:modified xsi:type="dcterms:W3CDTF">2014-07-10T08:37:00Z</dcterms:modified>
</cp:coreProperties>
</file>